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DA" w:rsidRPr="002241BF" w:rsidRDefault="001121DA" w:rsidP="0011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1121DA" w:rsidRPr="002241BF" w:rsidRDefault="001121DA" w:rsidP="001121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1121DA" w:rsidRPr="002241BF" w:rsidRDefault="001121DA" w:rsidP="001121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1121DA" w:rsidRPr="00E25C13" w:rsidRDefault="001121DA" w:rsidP="0011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13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25C13">
        <w:rPr>
          <w:rFonts w:ascii="Times New Roman" w:hAnsi="Times New Roman" w:cs="Times New Roman"/>
          <w:color w:val="333333"/>
          <w:sz w:val="28"/>
          <w:szCs w:val="28"/>
        </w:rPr>
        <w:t>екомендовать руководителю Управления направить сообщение о заключении трудового догов</w:t>
      </w:r>
      <w:bookmarkStart w:id="0" w:name="_GoBack"/>
      <w:bookmarkEnd w:id="0"/>
      <w:r w:rsidRPr="00E25C13">
        <w:rPr>
          <w:rFonts w:ascii="Times New Roman" w:hAnsi="Times New Roman" w:cs="Times New Roman"/>
          <w:color w:val="333333"/>
          <w:sz w:val="28"/>
          <w:szCs w:val="28"/>
        </w:rPr>
        <w:t>ора с бывшим государственным служащим в прокуратуру ЯНАО</w:t>
      </w:r>
    </w:p>
    <w:p w:rsidR="0078533E" w:rsidRPr="001121DA" w:rsidRDefault="0078533E" w:rsidP="00112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33E" w:rsidRPr="0011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5"/>
    <w:rsid w:val="001121DA"/>
    <w:rsid w:val="0078533E"/>
    <w:rsid w:val="00887E25"/>
    <w:rsid w:val="00E2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1F9"/>
  <w15:chartTrackingRefBased/>
  <w15:docId w15:val="{39F10BD4-4943-453C-B90C-5A2231AE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3</cp:revision>
  <dcterms:created xsi:type="dcterms:W3CDTF">2020-09-17T11:05:00Z</dcterms:created>
  <dcterms:modified xsi:type="dcterms:W3CDTF">2020-09-17T11:06:00Z</dcterms:modified>
</cp:coreProperties>
</file>